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E61" w14:textId="390B86A6" w:rsidR="00BD58D0" w:rsidRDefault="00AE4B89" w:rsidP="00AE4B89">
      <w:pPr>
        <w:jc w:val="center"/>
      </w:pPr>
      <w:r>
        <w:t>“</w:t>
      </w:r>
      <w:r w:rsidRPr="00AE4B89">
        <w:t>‘A small leap for disabled man’: The athlete led evolution of the sports wheelchair and adaptive sports</w:t>
      </w:r>
      <w:r>
        <w:t>”</w:t>
      </w:r>
    </w:p>
    <w:p w14:paraId="0A395E55" w14:textId="55E4960E" w:rsidR="00AE4B89" w:rsidRDefault="00AE4B89" w:rsidP="00AE4B89">
      <w:pPr>
        <w:jc w:val="center"/>
      </w:pPr>
    </w:p>
    <w:p w14:paraId="3D5D7340" w14:textId="14501801" w:rsidR="00AE4B89" w:rsidRDefault="00AE4B89" w:rsidP="00AE4B89">
      <w:pPr>
        <w:jc w:val="center"/>
      </w:pPr>
      <w:r>
        <w:t>Samuel Brady</w:t>
      </w:r>
    </w:p>
    <w:p w14:paraId="5FB594E9" w14:textId="241C3971" w:rsidR="00AE4B89" w:rsidRDefault="00AE4B89" w:rsidP="00AE4B89">
      <w:pPr>
        <w:jc w:val="center"/>
      </w:pPr>
      <w:r>
        <w:t>University of Glasgow</w:t>
      </w:r>
    </w:p>
    <w:p w14:paraId="69D45F9E" w14:textId="136519C0" w:rsidR="00AE4B89" w:rsidRDefault="00AE4B89" w:rsidP="00AE4B89">
      <w:pPr>
        <w:jc w:val="center"/>
      </w:pPr>
    </w:p>
    <w:p w14:paraId="0870986C" w14:textId="4767E896" w:rsidR="00AE4B89" w:rsidRDefault="00AE4B89" w:rsidP="00AE4B89">
      <w:r>
        <w:t xml:space="preserve">After attending a year and half of Zoom-based talks and virtual conferences, I was delighted to be able to present in-person at the British Society of Sports History annual conference </w:t>
      </w:r>
      <w:r w:rsidR="00D5571B">
        <w:t>o</w:t>
      </w:r>
      <w:r>
        <w:t>n the 26</w:t>
      </w:r>
      <w:r w:rsidRPr="00AE4B89">
        <w:rPr>
          <w:vertAlign w:val="superscript"/>
        </w:rPr>
        <w:t>th</w:t>
      </w:r>
      <w:r>
        <w:t>-27</w:t>
      </w:r>
      <w:r w:rsidRPr="00AE4B89">
        <w:rPr>
          <w:vertAlign w:val="superscript"/>
        </w:rPr>
        <w:t>th</w:t>
      </w:r>
      <w:r>
        <w:t xml:space="preserve"> of August 2021. Held at St Mary’s University in Twickenham, London, this was an open themed conference, with speakers covering a variety of topics around sport, physical recreation and culture from a historical perspective. The </w:t>
      </w:r>
      <w:r w:rsidRPr="00AE4B89">
        <w:t>Disability History Association Conference Award</w:t>
      </w:r>
      <w:r>
        <w:t xml:space="preserve"> helped in covering my travel, accommodation and attendance costs for this conference – as originally my excitement for</w:t>
      </w:r>
      <w:r w:rsidR="00D5571B">
        <w:t xml:space="preserve"> an</w:t>
      </w:r>
      <w:r>
        <w:t xml:space="preserve"> in-person conference was dulled by </w:t>
      </w:r>
      <w:r w:rsidR="000912FE">
        <w:t xml:space="preserve">the reminder of </w:t>
      </w:r>
      <w:r>
        <w:t>their associated expenses</w:t>
      </w:r>
      <w:r w:rsidR="00D5571B">
        <w:t xml:space="preserve">! </w:t>
      </w:r>
    </w:p>
    <w:p w14:paraId="479C9013" w14:textId="5C500FDA" w:rsidR="00AE4B89" w:rsidRDefault="00AE4B89" w:rsidP="00AE4B89"/>
    <w:p w14:paraId="7E9DA943" w14:textId="22810BC2" w:rsidR="000912FE" w:rsidRDefault="00AE4B89" w:rsidP="00AE4B89">
      <w:r>
        <w:t xml:space="preserve">My paper was entitled </w:t>
      </w:r>
      <w:r w:rsidRPr="00AE4B89">
        <w:t>“‘A small leap for disabled man’: The athlete led evolution of the sports wheelchair and adaptive sports</w:t>
      </w:r>
      <w:r w:rsidR="000912FE" w:rsidRPr="00AE4B89">
        <w:t>”</w:t>
      </w:r>
      <w:r w:rsidR="000912FE">
        <w:t xml:space="preserve"> and</w:t>
      </w:r>
      <w:r>
        <w:t xml:space="preserve"> </w:t>
      </w:r>
      <w:r w:rsidR="000912FE">
        <w:t xml:space="preserve">was based on my PhD research into the social, political and technological history of the sporting wheelchair, undertaken as a joint collaboration between the University of Glasgow and the National Paralympic Heritage Trust. My research concerns the </w:t>
      </w:r>
      <w:r w:rsidR="006A212C">
        <w:t>evolution</w:t>
      </w:r>
      <w:r w:rsidR="006A212C">
        <w:t xml:space="preserve"> </w:t>
      </w:r>
      <w:r w:rsidR="000912FE">
        <w:t xml:space="preserve">of sports-dedicated wheelchairs as distinct technical objects separate from medicalised or everyday wheelchairs. In doing so, this history </w:t>
      </w:r>
      <w:r w:rsidR="00D5571B">
        <w:t>explores</w:t>
      </w:r>
      <w:r w:rsidR="000912FE">
        <w:t xml:space="preserve"> the athletes who modified their hospital wheelchairs for competitive advantages, </w:t>
      </w:r>
      <w:r w:rsidR="00D5571B">
        <w:t>establish</w:t>
      </w:r>
      <w:r w:rsidR="003F213C">
        <w:t>ing</w:t>
      </w:r>
      <w:r w:rsidR="000912FE">
        <w:t xml:space="preserve"> a cottage industry </w:t>
      </w:r>
      <w:r w:rsidR="00D5571B">
        <w:t>which made and sold specialised sports wheelchairs</w:t>
      </w:r>
      <w:r w:rsidR="000912FE">
        <w:t xml:space="preserve">, and the </w:t>
      </w:r>
      <w:r w:rsidR="008A322B">
        <w:t xml:space="preserve">growing professionalism which separated Paralympic sport from the medical institution. The paper presented at this conference explored the early sections of my research, briefly detailing the origins of user-customised wheelchairs, and the ways athletes used this to challenge the rules of the games themselves, which were </w:t>
      </w:r>
      <w:r w:rsidR="00D5571B">
        <w:t xml:space="preserve">initially </w:t>
      </w:r>
      <w:r w:rsidR="008A322B">
        <w:t xml:space="preserve">designed by able-bodied doctors and physicians. </w:t>
      </w:r>
    </w:p>
    <w:p w14:paraId="463745E6" w14:textId="77777777" w:rsidR="000912FE" w:rsidRDefault="000912FE" w:rsidP="00AE4B89"/>
    <w:p w14:paraId="38A61BAA" w14:textId="4BACE8B0" w:rsidR="00B50E5D" w:rsidRDefault="000912FE" w:rsidP="00AE4B89">
      <w:r>
        <w:t>The quote in the title of the paper – ‘</w:t>
      </w:r>
      <w:r w:rsidRPr="00AE4B89">
        <w:t>A small leap for disabled man</w:t>
      </w:r>
      <w:r>
        <w:t xml:space="preserve">’ – was a line taken from one of the oral history interviews I have conducted during my PhD. </w:t>
      </w:r>
      <w:r w:rsidR="008A322B">
        <w:t xml:space="preserve">I felt like it encapsulated how I </w:t>
      </w:r>
      <w:r w:rsidR="00D5571B">
        <w:t>currently</w:t>
      </w:r>
      <w:r w:rsidR="008A322B">
        <w:t xml:space="preserve"> understand the history of sports wheelchairs: devices initially made by and for disabled people, in order to </w:t>
      </w:r>
      <w:r w:rsidR="00D5571B">
        <w:t xml:space="preserve">improve technologically stagnant medicalised wheelchairs and advance wheelchair </w:t>
      </w:r>
      <w:r w:rsidR="008A322B">
        <w:t>sport</w:t>
      </w:r>
      <w:r w:rsidR="00D5571B">
        <w:t xml:space="preserve">s as </w:t>
      </w:r>
      <w:r w:rsidR="00442B55">
        <w:t xml:space="preserve">an </w:t>
      </w:r>
      <w:r w:rsidR="00D5571B">
        <w:t>athletic endeavour</w:t>
      </w:r>
      <w:r w:rsidR="008A322B">
        <w:t xml:space="preserve">. </w:t>
      </w:r>
      <w:r w:rsidR="00490726">
        <w:t>Wheelchair-based sport originated as a new form of rehabilitation after World War II, and the rules of the sport were designed by medical professionals accordingly</w:t>
      </w:r>
      <w:r w:rsidR="008A322B">
        <w:t>.</w:t>
      </w:r>
      <w:r w:rsidR="00490726">
        <w:t xml:space="preserve"> Many</w:t>
      </w:r>
      <w:r w:rsidR="008A322B">
        <w:t xml:space="preserve"> </w:t>
      </w:r>
      <w:r w:rsidR="00490726">
        <w:t>a</w:t>
      </w:r>
      <w:r w:rsidR="008A322B">
        <w:t>thletes</w:t>
      </w:r>
      <w:r w:rsidR="00490726">
        <w:t xml:space="preserve">, however, </w:t>
      </w:r>
      <w:r w:rsidR="008A322B">
        <w:t xml:space="preserve">were keen </w:t>
      </w:r>
      <w:r w:rsidR="00D5571B">
        <w:t>to move these sports beyond the control of the medical institution</w:t>
      </w:r>
      <w:r w:rsidR="00490726">
        <w:t xml:space="preserve">. Technological innovation acted as a site of resistance for these athletes, as increasingly specialised wheelchairs enabled improved performance, which in turn facilitated the shift away from sport as only a means of rehabilitation. </w:t>
      </w:r>
      <w:r w:rsidR="00D5571B">
        <w:t xml:space="preserve">Furthermore, as athletes modified their wheelchairs for sport, making them faster, lighter and more responsive, they found these changes also benefited everyday wheelchair use, leading to improved lightweight everyday wheelchairs. </w:t>
      </w:r>
    </w:p>
    <w:p w14:paraId="6601C430" w14:textId="77777777" w:rsidR="00B50E5D" w:rsidRDefault="00B50E5D" w:rsidP="00AE4B89"/>
    <w:p w14:paraId="2F29FB68" w14:textId="74847584" w:rsidR="00490726" w:rsidRDefault="00490726" w:rsidP="00AE4B89">
      <w:r>
        <w:t xml:space="preserve">This paper was a new piece of writing, developed alongside some initial chapter writing for my PhD. The paper utilised a mixture of quotations from my oral histories and images gathered during my research. Utilising oral histories in this research has been vital in order </w:t>
      </w:r>
      <w:r>
        <w:lastRenderedPageBreak/>
        <w:t xml:space="preserve">to represent the </w:t>
      </w:r>
      <w:r w:rsidR="00AC293D">
        <w:t xml:space="preserve">experiences and perspectives of these individuals, as this historical narrative is under-represented in broader sporting and disability history. </w:t>
      </w:r>
    </w:p>
    <w:p w14:paraId="69DF669C" w14:textId="77777777" w:rsidR="00AE4B89" w:rsidRDefault="00AE4B89" w:rsidP="00AE4B89"/>
    <w:p w14:paraId="28999D10" w14:textId="60CED932" w:rsidR="00AE4B89" w:rsidRDefault="00B50E5D" w:rsidP="00AE4B89">
      <w:r>
        <w:t>The</w:t>
      </w:r>
      <w:r w:rsidR="00AC293D">
        <w:t xml:space="preserve"> conference was a fantastic opportunity to meet other academics and independent researchers in the history of sport, and</w:t>
      </w:r>
      <w:r w:rsidR="00502237">
        <w:t xml:space="preserve"> to</w:t>
      </w:r>
      <w:r w:rsidR="00AC293D">
        <w:t xml:space="preserve"> present my research to new audience. </w:t>
      </w:r>
      <w:r w:rsidR="004858B3">
        <w:t>M</w:t>
      </w:r>
      <w:r w:rsidR="00AC293D">
        <w:t>y paper was well received, and I was fortunate enough to receive the conference’s ‘Sporting Inequality’ Award. This award is designed for any research into under-</w:t>
      </w:r>
      <w:r w:rsidR="004858B3">
        <w:t xml:space="preserve">developed </w:t>
      </w:r>
      <w:r w:rsidR="00AC293D">
        <w:t xml:space="preserve">areas </w:t>
      </w:r>
      <w:r w:rsidR="001F5741">
        <w:t>with</w:t>
      </w:r>
      <w:r w:rsidR="00AC293D">
        <w:t xml:space="preserve">in sports history, primarily around topics of gender, sexuality, race and disability. As the only paper concerning adaptive, para or disabled sport, I feel honoured to have received this award, particularly given the quality of other papers. As a recipient of the award, I have invited to publish my paper in the society’s journal. I hope this opportunity will broaden the awareness of this research and this historical narrative more broadly. </w:t>
      </w:r>
      <w:r w:rsidR="00D5571B">
        <w:t xml:space="preserve">Furthermore, I had a fantastic social experience at the conference, finally meeting other PhD students I had made contact with during the pandemic in person, </w:t>
      </w:r>
      <w:r w:rsidR="00CF0BD9">
        <w:t xml:space="preserve">as well as </w:t>
      </w:r>
      <w:r w:rsidR="00D5571B">
        <w:t>getting</w:t>
      </w:r>
      <w:r w:rsidR="003F4650">
        <w:t xml:space="preserve"> the opportunity</w:t>
      </w:r>
      <w:r w:rsidR="00D5571B">
        <w:t xml:space="preserve"> to explore a part of London</w:t>
      </w:r>
      <w:r w:rsidR="00D777D0">
        <w:t xml:space="preserve"> that was new to me</w:t>
      </w:r>
      <w:r w:rsidR="00D5571B">
        <w:t xml:space="preserve">. </w:t>
      </w:r>
      <w:r w:rsidR="00AC293D">
        <w:br/>
      </w:r>
      <w:r w:rsidR="00AC293D">
        <w:br/>
        <w:t xml:space="preserve">Without the financial assistance given by the Disability History Association, I wouldn’t have been able to </w:t>
      </w:r>
      <w:r>
        <w:t>cover the costs of</w:t>
      </w:r>
      <w:r w:rsidR="00AC293D">
        <w:t xml:space="preserve"> this conference, and for </w:t>
      </w:r>
      <w:r w:rsidR="00BE68C3">
        <w:t xml:space="preserve">their support </w:t>
      </w:r>
      <w:r w:rsidR="00AC293D">
        <w:t>I am very grateful. This conference was a fantastic opportunity</w:t>
      </w:r>
      <w:r w:rsidR="00D30199">
        <w:t>,</w:t>
      </w:r>
      <w:r w:rsidR="00AC293D">
        <w:t xml:space="preserve"> </w:t>
      </w:r>
      <w:r w:rsidR="00D5571B">
        <w:t xml:space="preserve">and I hope it helped to emphasise the importance of disability history </w:t>
      </w:r>
      <w:r w:rsidR="00D30199">
        <w:t xml:space="preserve">within </w:t>
      </w:r>
      <w:r w:rsidR="00D5571B">
        <w:t>other fields, such as the history of sport.</w:t>
      </w:r>
      <w:r w:rsidR="00D5571B">
        <w:br/>
      </w:r>
      <w:r w:rsidR="00D5571B">
        <w:br/>
        <w:t xml:space="preserve"> </w:t>
      </w:r>
    </w:p>
    <w:sectPr w:rsidR="00AE4B89" w:rsidSect="00A754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89"/>
    <w:rsid w:val="000912FE"/>
    <w:rsid w:val="0012360D"/>
    <w:rsid w:val="001F5741"/>
    <w:rsid w:val="00342F1C"/>
    <w:rsid w:val="003F213C"/>
    <w:rsid w:val="003F4650"/>
    <w:rsid w:val="00442B55"/>
    <w:rsid w:val="004858B3"/>
    <w:rsid w:val="00490726"/>
    <w:rsid w:val="00502237"/>
    <w:rsid w:val="00655B82"/>
    <w:rsid w:val="00656FB5"/>
    <w:rsid w:val="006A212C"/>
    <w:rsid w:val="008A322B"/>
    <w:rsid w:val="00A7542A"/>
    <w:rsid w:val="00AC293D"/>
    <w:rsid w:val="00AE4B89"/>
    <w:rsid w:val="00B50E5D"/>
    <w:rsid w:val="00BE68C3"/>
    <w:rsid w:val="00C25DD9"/>
    <w:rsid w:val="00CF0BD9"/>
    <w:rsid w:val="00D30199"/>
    <w:rsid w:val="00D5571B"/>
    <w:rsid w:val="00D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1F735"/>
  <w15:chartTrackingRefBased/>
  <w15:docId w15:val="{37C7BBC6-66E1-7C44-9DF3-F69BA1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Brady (PGR)</dc:creator>
  <cp:keywords/>
  <dc:description/>
  <cp:lastModifiedBy>Sam Brady (PGR)</cp:lastModifiedBy>
  <cp:revision>15</cp:revision>
  <dcterms:created xsi:type="dcterms:W3CDTF">2021-10-06T10:28:00Z</dcterms:created>
  <dcterms:modified xsi:type="dcterms:W3CDTF">2021-10-27T09:29:00Z</dcterms:modified>
</cp:coreProperties>
</file>